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70C16" w14:textId="5E0F9CE6" w:rsidR="00F41E47" w:rsidRPr="00580E57" w:rsidRDefault="00F41E47" w:rsidP="00F908B6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</w:pP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Table</w:t>
      </w:r>
      <w:r w:rsidR="009B6EE8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</w:t>
      </w:r>
      <w:r w:rsidR="00063F8C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S1</w:t>
      </w:r>
      <w:r w:rsidR="0002643C">
        <w:rPr>
          <w:rFonts w:ascii="Times New Roman" w:eastAsia="华文宋体" w:hAnsi="Times New Roman" w:cs="Times New Roman" w:hint="eastAsia"/>
          <w:b/>
          <w:color w:val="000000" w:themeColor="text1"/>
          <w:sz w:val="24"/>
          <w:szCs w:val="18"/>
        </w:rPr>
        <w:t>2</w:t>
      </w: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. 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Clinicopathological Characteristics of the </w:t>
      </w:r>
      <w:r w:rsidR="0094681A" w:rsidRPr="0094681A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Neoadjuvant Chemotherapy</w:t>
      </w:r>
      <w:r w:rsidR="0094681A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in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Patients</w:t>
      </w:r>
      <w:r w:rsidR="0094681A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.</w:t>
      </w:r>
    </w:p>
    <w:tbl>
      <w:tblPr>
        <w:tblStyle w:val="1"/>
        <w:tblW w:w="963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417"/>
        <w:gridCol w:w="1559"/>
        <w:gridCol w:w="709"/>
        <w:gridCol w:w="1559"/>
      </w:tblGrid>
      <w:tr w:rsidR="00F41E47" w:rsidRPr="00580E57" w14:paraId="379E4EDD" w14:textId="77777777" w:rsidTr="008B0D83">
        <w:trPr>
          <w:trHeight w:hRule="exact" w:val="35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6894F3F" w14:textId="77777777" w:rsidR="00F908B6" w:rsidRPr="00EA68BD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</w:pPr>
          </w:p>
          <w:p w14:paraId="43A79A42" w14:textId="071FAF0D" w:rsidR="00F41E47" w:rsidRPr="00580E57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</w:rPr>
              <w:t>V</w:t>
            </w:r>
            <w:r w:rsidR="00F41E47"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  <w:t>ariables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D0B1C4B" w14:textId="77777777" w:rsidR="00F908B6" w:rsidRDefault="00F908B6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  <w:p w14:paraId="0FD5AFE5" w14:textId="5B4BFBE3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Total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99679" w14:textId="6597EA01" w:rsidR="00F41E47" w:rsidRPr="00580E57" w:rsidRDefault="00B40097" w:rsidP="00B40097">
            <w:pPr>
              <w:ind w:firstLineChars="500" w:firstLine="1101"/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PRS</w:t>
            </w:r>
          </w:p>
        </w:tc>
      </w:tr>
      <w:tr w:rsidR="00F41E47" w:rsidRPr="00580E57" w14:paraId="61701233" w14:textId="77777777" w:rsidTr="008B0D83">
        <w:trPr>
          <w:trHeight w:hRule="exact" w:val="354"/>
          <w:jc w:val="center"/>
        </w:trPr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4442E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C6C6B3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C17866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</w:rPr>
              <w:t>l</w:t>
            </w: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ow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4C3D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high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8C5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</w:rPr>
              <w:t>χ</w:t>
            </w: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C94AA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  <w:t>P</w:t>
            </w:r>
          </w:p>
        </w:tc>
      </w:tr>
      <w:tr w:rsidR="00007EC1" w:rsidRPr="00580E57" w14:paraId="38FD9519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7DBB1A46" w14:textId="2ABA845F" w:rsidR="00007EC1" w:rsidRPr="00580E57" w:rsidRDefault="008F708E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bookmarkStart w:id="0" w:name="_Hlk505094433"/>
            <w:r w:rsidRPr="008F708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Response</w:t>
            </w:r>
          </w:p>
        </w:tc>
        <w:tc>
          <w:tcPr>
            <w:tcW w:w="1560" w:type="dxa"/>
            <w:vAlign w:val="bottom"/>
          </w:tcPr>
          <w:p w14:paraId="0DEBDF8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CEAE75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AB95E9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446E1E2B" w14:textId="4B78EDFC" w:rsidR="00007EC1" w:rsidRPr="00580E57" w:rsidRDefault="008240F2" w:rsidP="008B0D83">
            <w:pP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0.996</w:t>
            </w:r>
          </w:p>
        </w:tc>
        <w:tc>
          <w:tcPr>
            <w:tcW w:w="1559" w:type="dxa"/>
          </w:tcPr>
          <w:p w14:paraId="4F883F9F" w14:textId="0EBD8B3B" w:rsidR="00007EC1" w:rsidRPr="008240F2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0.318</w:t>
            </w:r>
          </w:p>
        </w:tc>
      </w:tr>
      <w:tr w:rsidR="00007EC1" w:rsidRPr="00580E57" w14:paraId="5BA9EECB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734DADDB" w14:textId="7DC89BB0" w:rsidR="00007EC1" w:rsidRPr="00580E57" w:rsidRDefault="008F708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CR/PR</w:t>
            </w:r>
          </w:p>
        </w:tc>
        <w:tc>
          <w:tcPr>
            <w:tcW w:w="1560" w:type="dxa"/>
            <w:vAlign w:val="bottom"/>
          </w:tcPr>
          <w:p w14:paraId="0613993B" w14:textId="7505AE77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1417" w:type="dxa"/>
          </w:tcPr>
          <w:p w14:paraId="38EA2ADA" w14:textId="77FA0E8E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</w:t>
            </w:r>
          </w:p>
        </w:tc>
        <w:tc>
          <w:tcPr>
            <w:tcW w:w="1559" w:type="dxa"/>
          </w:tcPr>
          <w:p w14:paraId="0A7AAC70" w14:textId="4C589CC9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</w:t>
            </w:r>
          </w:p>
        </w:tc>
        <w:tc>
          <w:tcPr>
            <w:tcW w:w="709" w:type="dxa"/>
          </w:tcPr>
          <w:p w14:paraId="1F3603DB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63EA0C0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6F27AB5F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213AC421" w14:textId="4AFE4384" w:rsidR="00007EC1" w:rsidRPr="00580E57" w:rsidRDefault="008F708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SD/PD</w:t>
            </w:r>
          </w:p>
        </w:tc>
        <w:tc>
          <w:tcPr>
            <w:tcW w:w="1560" w:type="dxa"/>
            <w:vAlign w:val="bottom"/>
          </w:tcPr>
          <w:p w14:paraId="6682EC6B" w14:textId="430B4502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31</w:t>
            </w:r>
          </w:p>
        </w:tc>
        <w:tc>
          <w:tcPr>
            <w:tcW w:w="1417" w:type="dxa"/>
          </w:tcPr>
          <w:p w14:paraId="47B4BB2F" w14:textId="66F8DA8B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13</w:t>
            </w:r>
          </w:p>
        </w:tc>
        <w:tc>
          <w:tcPr>
            <w:tcW w:w="1559" w:type="dxa"/>
          </w:tcPr>
          <w:p w14:paraId="7B7DCCA4" w14:textId="61E7BD8E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709" w:type="dxa"/>
          </w:tcPr>
          <w:p w14:paraId="2420B6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5FB924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8F708E" w:rsidRPr="00580E57" w14:paraId="0F67755E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5B464B98" w14:textId="62233932" w:rsidR="008F708E" w:rsidRPr="008F708E" w:rsidRDefault="008F708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TRG</w:t>
            </w:r>
          </w:p>
        </w:tc>
        <w:tc>
          <w:tcPr>
            <w:tcW w:w="1560" w:type="dxa"/>
            <w:vAlign w:val="bottom"/>
          </w:tcPr>
          <w:p w14:paraId="32CEE215" w14:textId="77777777" w:rsidR="008F708E" w:rsidRDefault="008F708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5C40DA1" w14:textId="77777777" w:rsidR="008F708E" w:rsidRDefault="008F708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0D4BB6B4" w14:textId="77777777" w:rsidR="008F708E" w:rsidRDefault="008F708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2CACC95F" w14:textId="7D28693A" w:rsidR="008F708E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0.126</w:t>
            </w:r>
          </w:p>
        </w:tc>
        <w:tc>
          <w:tcPr>
            <w:tcW w:w="1559" w:type="dxa"/>
          </w:tcPr>
          <w:p w14:paraId="7BB5FAE7" w14:textId="042DC227" w:rsidR="008F708E" w:rsidRPr="008240F2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0.722</w:t>
            </w:r>
          </w:p>
        </w:tc>
      </w:tr>
      <w:tr w:rsidR="008F708E" w:rsidRPr="00580E57" w14:paraId="10E3F9B9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0F0E5DF6" w14:textId="67600243" w:rsidR="008F708E" w:rsidRPr="008F708E" w:rsidRDefault="008F708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1a/1b</w:t>
            </w:r>
          </w:p>
        </w:tc>
        <w:tc>
          <w:tcPr>
            <w:tcW w:w="1560" w:type="dxa"/>
            <w:vAlign w:val="bottom"/>
          </w:tcPr>
          <w:p w14:paraId="35374C6F" w14:textId="2AF1CE23" w:rsidR="008F708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10</w:t>
            </w:r>
          </w:p>
        </w:tc>
        <w:tc>
          <w:tcPr>
            <w:tcW w:w="1417" w:type="dxa"/>
          </w:tcPr>
          <w:p w14:paraId="257BFC4B" w14:textId="66E06BCD" w:rsidR="008F708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</w:t>
            </w:r>
          </w:p>
        </w:tc>
        <w:tc>
          <w:tcPr>
            <w:tcW w:w="1559" w:type="dxa"/>
          </w:tcPr>
          <w:p w14:paraId="208A850B" w14:textId="3D332B92" w:rsidR="008F708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</w:t>
            </w:r>
          </w:p>
        </w:tc>
        <w:tc>
          <w:tcPr>
            <w:tcW w:w="709" w:type="dxa"/>
          </w:tcPr>
          <w:p w14:paraId="7D1EA885" w14:textId="77777777" w:rsidR="008F708E" w:rsidRPr="00580E57" w:rsidRDefault="008F708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C33F8FE" w14:textId="77777777" w:rsidR="008F708E" w:rsidRPr="00580E57" w:rsidRDefault="008F708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8F708E" w:rsidRPr="00580E57" w14:paraId="64360F49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14EFF2B2" w14:textId="26364765" w:rsidR="008F708E" w:rsidRPr="008F708E" w:rsidRDefault="008F708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2/3</w:t>
            </w:r>
          </w:p>
        </w:tc>
        <w:tc>
          <w:tcPr>
            <w:tcW w:w="1560" w:type="dxa"/>
            <w:vAlign w:val="bottom"/>
          </w:tcPr>
          <w:p w14:paraId="543E4AE3" w14:textId="0C139358" w:rsidR="008F708E" w:rsidRDefault="008F708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3</w:t>
            </w:r>
            <w:r w:rsidR="008240F2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</w:t>
            </w:r>
          </w:p>
        </w:tc>
        <w:tc>
          <w:tcPr>
            <w:tcW w:w="1417" w:type="dxa"/>
          </w:tcPr>
          <w:p w14:paraId="74CBD774" w14:textId="4BA52A36" w:rsidR="008F708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1559" w:type="dxa"/>
          </w:tcPr>
          <w:p w14:paraId="4B157A0C" w14:textId="6908E88F" w:rsidR="008F708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20</w:t>
            </w:r>
          </w:p>
        </w:tc>
        <w:tc>
          <w:tcPr>
            <w:tcW w:w="709" w:type="dxa"/>
          </w:tcPr>
          <w:p w14:paraId="11F7F069" w14:textId="77777777" w:rsidR="008F708E" w:rsidRPr="00580E57" w:rsidRDefault="008F708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6FCE9BA5" w14:textId="77777777" w:rsidR="008F708E" w:rsidRPr="00580E57" w:rsidRDefault="008F708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00EB2CD1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6E5B5D76" w14:textId="77777777" w:rsidR="00007EC1" w:rsidRDefault="00D6271B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ypT Stage</w:t>
            </w:r>
          </w:p>
          <w:p w14:paraId="5FE645D5" w14:textId="4F68463C" w:rsidR="00D6271B" w:rsidRPr="00580E57" w:rsidRDefault="00D6271B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560" w:type="dxa"/>
            <w:vAlign w:val="bottom"/>
          </w:tcPr>
          <w:p w14:paraId="2011F2FE" w14:textId="3C2250A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BA3C25A" w14:textId="0B7CF0A9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0463ECDC" w14:textId="53293CA4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088278A3" w14:textId="1FA1E665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0.649</w:t>
            </w:r>
          </w:p>
        </w:tc>
        <w:tc>
          <w:tcPr>
            <w:tcW w:w="1559" w:type="dxa"/>
          </w:tcPr>
          <w:p w14:paraId="105AA7FC" w14:textId="0E540A29" w:rsidR="00007EC1" w:rsidRPr="00D054EE" w:rsidRDefault="00B66D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</w:t>
            </w:r>
            <w:r w:rsidR="008240F2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420</w:t>
            </w:r>
          </w:p>
        </w:tc>
      </w:tr>
      <w:tr w:rsidR="00007EC1" w:rsidRPr="00580E57" w14:paraId="24ABCE49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5922FF3A" w14:textId="35D5FCF9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</w:t>
            </w:r>
            <w:r w:rsidR="00D6271B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0/T1</w:t>
            </w:r>
          </w:p>
        </w:tc>
        <w:tc>
          <w:tcPr>
            <w:tcW w:w="1560" w:type="dxa"/>
            <w:vAlign w:val="bottom"/>
          </w:tcPr>
          <w:p w14:paraId="2EA641D8" w14:textId="7EB7079A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</w:t>
            </w:r>
          </w:p>
        </w:tc>
        <w:tc>
          <w:tcPr>
            <w:tcW w:w="1417" w:type="dxa"/>
          </w:tcPr>
          <w:p w14:paraId="3B38BE61" w14:textId="038CD83C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</w:t>
            </w:r>
          </w:p>
        </w:tc>
        <w:tc>
          <w:tcPr>
            <w:tcW w:w="1559" w:type="dxa"/>
          </w:tcPr>
          <w:p w14:paraId="0AEC70F3" w14:textId="16943C62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</w:t>
            </w:r>
          </w:p>
        </w:tc>
        <w:tc>
          <w:tcPr>
            <w:tcW w:w="709" w:type="dxa"/>
          </w:tcPr>
          <w:p w14:paraId="2BB5C85C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7D4401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7E5CA1D6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6E1579D8" w14:textId="0D17F4A1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T2</w:t>
            </w:r>
            <w:r w:rsidR="00D6271B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/T3</w:t>
            </w:r>
          </w:p>
        </w:tc>
        <w:tc>
          <w:tcPr>
            <w:tcW w:w="1560" w:type="dxa"/>
            <w:vAlign w:val="bottom"/>
          </w:tcPr>
          <w:p w14:paraId="48F03D91" w14:textId="1134CB0B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40</w:t>
            </w:r>
          </w:p>
        </w:tc>
        <w:tc>
          <w:tcPr>
            <w:tcW w:w="1417" w:type="dxa"/>
          </w:tcPr>
          <w:p w14:paraId="4376C54F" w14:textId="32EB533B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1559" w:type="dxa"/>
          </w:tcPr>
          <w:p w14:paraId="3E7C352D" w14:textId="719B58F5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22</w:t>
            </w:r>
          </w:p>
        </w:tc>
        <w:tc>
          <w:tcPr>
            <w:tcW w:w="709" w:type="dxa"/>
          </w:tcPr>
          <w:p w14:paraId="3E10D22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265AA445" w14:textId="2C596C8E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C4EB996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5C282355" w14:textId="0D29B115" w:rsidR="00007EC1" w:rsidRPr="00580E57" w:rsidRDefault="00D6271B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ypN Stage</w:t>
            </w:r>
          </w:p>
        </w:tc>
        <w:tc>
          <w:tcPr>
            <w:tcW w:w="1560" w:type="dxa"/>
            <w:vAlign w:val="bottom"/>
          </w:tcPr>
          <w:p w14:paraId="0AE053F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B00F2C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E6EBF4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09AC8107" w14:textId="232F038F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0.490</w:t>
            </w:r>
          </w:p>
        </w:tc>
        <w:tc>
          <w:tcPr>
            <w:tcW w:w="1559" w:type="dxa"/>
          </w:tcPr>
          <w:p w14:paraId="39DE9D8B" w14:textId="0A1408B0" w:rsidR="00007EC1" w:rsidRPr="00B66D6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0.484</w:t>
            </w:r>
          </w:p>
        </w:tc>
      </w:tr>
      <w:tr w:rsidR="00007EC1" w:rsidRPr="00580E57" w14:paraId="03CF0528" w14:textId="77777777" w:rsidTr="008B0D83">
        <w:trPr>
          <w:trHeight w:hRule="exact" w:val="284"/>
          <w:jc w:val="center"/>
        </w:trPr>
        <w:tc>
          <w:tcPr>
            <w:tcW w:w="2835" w:type="dxa"/>
          </w:tcPr>
          <w:p w14:paraId="63326C08" w14:textId="0901F44F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N0</w:t>
            </w:r>
          </w:p>
        </w:tc>
        <w:tc>
          <w:tcPr>
            <w:tcW w:w="1560" w:type="dxa"/>
            <w:vAlign w:val="bottom"/>
          </w:tcPr>
          <w:p w14:paraId="2067661F" w14:textId="47D13EB1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19</w:t>
            </w:r>
          </w:p>
        </w:tc>
        <w:tc>
          <w:tcPr>
            <w:tcW w:w="1417" w:type="dxa"/>
          </w:tcPr>
          <w:p w14:paraId="39C5665D" w14:textId="3B995277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</w:t>
            </w:r>
          </w:p>
        </w:tc>
        <w:tc>
          <w:tcPr>
            <w:tcW w:w="1559" w:type="dxa"/>
          </w:tcPr>
          <w:p w14:paraId="64F4D2FA" w14:textId="2F67EA36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</w:t>
            </w:r>
          </w:p>
        </w:tc>
        <w:tc>
          <w:tcPr>
            <w:tcW w:w="709" w:type="dxa"/>
          </w:tcPr>
          <w:p w14:paraId="1F4EAED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2895544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164FED07" w14:textId="77777777" w:rsidTr="008B0D83">
        <w:trPr>
          <w:trHeight w:hRule="exact" w:val="307"/>
          <w:jc w:val="center"/>
        </w:trPr>
        <w:tc>
          <w:tcPr>
            <w:tcW w:w="2835" w:type="dxa"/>
          </w:tcPr>
          <w:p w14:paraId="38058F72" w14:textId="5E9FC706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N1</w:t>
            </w:r>
          </w:p>
        </w:tc>
        <w:tc>
          <w:tcPr>
            <w:tcW w:w="1560" w:type="dxa"/>
            <w:vAlign w:val="bottom"/>
          </w:tcPr>
          <w:p w14:paraId="485CDFEE" w14:textId="02B4A944" w:rsidR="00007EC1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30</w:t>
            </w:r>
          </w:p>
        </w:tc>
        <w:tc>
          <w:tcPr>
            <w:tcW w:w="1417" w:type="dxa"/>
          </w:tcPr>
          <w:p w14:paraId="2E078D4C" w14:textId="1121007A" w:rsidR="00007EC1" w:rsidRPr="00580E57" w:rsidRDefault="00B66D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  <w:r w:rsidR="008240F2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</w:t>
            </w:r>
          </w:p>
        </w:tc>
        <w:tc>
          <w:tcPr>
            <w:tcW w:w="1559" w:type="dxa"/>
          </w:tcPr>
          <w:p w14:paraId="72C45C4C" w14:textId="5E8093D0" w:rsidR="00007EC1" w:rsidRPr="00580E57" w:rsidRDefault="00B66D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  <w:r w:rsidR="008240F2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</w:t>
            </w:r>
          </w:p>
        </w:tc>
        <w:tc>
          <w:tcPr>
            <w:tcW w:w="709" w:type="dxa"/>
          </w:tcPr>
          <w:p w14:paraId="7215B89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6571866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B9A5A58" w14:textId="77777777" w:rsidTr="008B0D83">
        <w:trPr>
          <w:trHeight w:hRule="exact" w:val="293"/>
          <w:jc w:val="center"/>
        </w:trPr>
        <w:tc>
          <w:tcPr>
            <w:tcW w:w="2835" w:type="dxa"/>
          </w:tcPr>
          <w:p w14:paraId="0D3D480E" w14:textId="137B3B50" w:rsidR="00D054EE" w:rsidRPr="008D2A9E" w:rsidRDefault="00D6271B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p</w:t>
            </w:r>
            <w:r w:rsidR="00D054EE"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TNM stage</w:t>
            </w:r>
          </w:p>
        </w:tc>
        <w:tc>
          <w:tcPr>
            <w:tcW w:w="1560" w:type="dxa"/>
            <w:vAlign w:val="bottom"/>
          </w:tcPr>
          <w:p w14:paraId="0302001B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ECAB611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1B7951A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709" w:type="dxa"/>
          </w:tcPr>
          <w:p w14:paraId="3ADFD8A4" w14:textId="4FBDD9A9" w:rsidR="00D054EE" w:rsidRPr="00580E57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0.669</w:t>
            </w:r>
          </w:p>
        </w:tc>
        <w:tc>
          <w:tcPr>
            <w:tcW w:w="1559" w:type="dxa"/>
          </w:tcPr>
          <w:p w14:paraId="3886EF62" w14:textId="6BFC8F44" w:rsidR="00D054EE" w:rsidRPr="00B66D67" w:rsidRDefault="00B66D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B66D67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</w:t>
            </w:r>
            <w:r w:rsidR="008240F2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182</w:t>
            </w:r>
          </w:p>
        </w:tc>
      </w:tr>
      <w:tr w:rsidR="00D054EE" w:rsidRPr="00580E57" w14:paraId="2BEF7792" w14:textId="77777777" w:rsidTr="008B0D83">
        <w:trPr>
          <w:trHeight w:hRule="exact" w:val="293"/>
          <w:jc w:val="center"/>
        </w:trPr>
        <w:tc>
          <w:tcPr>
            <w:tcW w:w="2835" w:type="dxa"/>
          </w:tcPr>
          <w:p w14:paraId="5B88B058" w14:textId="40E15D2B" w:rsidR="00D054EE" w:rsidRPr="00580E57" w:rsidRDefault="00D6271B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宋体" w:hAnsi="Times New Roman" w:cs="宋体"/>
                <w:bCs/>
                <w:color w:val="000000" w:themeColor="text1"/>
                <w:sz w:val="22"/>
                <w:szCs w:val="15"/>
              </w:rPr>
              <w:t>pCR/</w:t>
            </w:r>
            <w:r w:rsidR="00D054EE" w:rsidRPr="00580E57">
              <w:rPr>
                <w:rFonts w:ascii="Times New Roman" w:eastAsia="宋体" w:hAnsi="Times New Roman" w:cs="宋体" w:hint="eastAsia"/>
                <w:bCs/>
                <w:color w:val="000000" w:themeColor="text1"/>
                <w:sz w:val="22"/>
                <w:szCs w:val="15"/>
              </w:rPr>
              <w:t>I</w:t>
            </w:r>
          </w:p>
        </w:tc>
        <w:tc>
          <w:tcPr>
            <w:tcW w:w="1560" w:type="dxa"/>
            <w:vAlign w:val="bottom"/>
          </w:tcPr>
          <w:p w14:paraId="25E1F9A9" w14:textId="05C355B9" w:rsidR="00D054E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10</w:t>
            </w:r>
          </w:p>
        </w:tc>
        <w:tc>
          <w:tcPr>
            <w:tcW w:w="1417" w:type="dxa"/>
          </w:tcPr>
          <w:p w14:paraId="69338C21" w14:textId="4CCDAE28" w:rsidR="00D054E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</w:t>
            </w:r>
          </w:p>
        </w:tc>
        <w:tc>
          <w:tcPr>
            <w:tcW w:w="1559" w:type="dxa"/>
          </w:tcPr>
          <w:p w14:paraId="7993AF9E" w14:textId="3E67076C" w:rsidR="00D054E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</w:t>
            </w:r>
          </w:p>
        </w:tc>
        <w:tc>
          <w:tcPr>
            <w:tcW w:w="709" w:type="dxa"/>
          </w:tcPr>
          <w:p w14:paraId="31C5343D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571DB1A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6B279D0" w14:textId="77777777" w:rsidTr="008B0D83">
        <w:trPr>
          <w:trHeight w:hRule="exact" w:val="293"/>
          <w:jc w:val="center"/>
        </w:trPr>
        <w:tc>
          <w:tcPr>
            <w:tcW w:w="2835" w:type="dxa"/>
          </w:tcPr>
          <w:p w14:paraId="2820D156" w14:textId="058F69F3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</w:t>
            </w:r>
            <w:r w:rsidR="00D6271B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/III</w:t>
            </w:r>
          </w:p>
        </w:tc>
        <w:tc>
          <w:tcPr>
            <w:tcW w:w="1560" w:type="dxa"/>
            <w:vAlign w:val="bottom"/>
          </w:tcPr>
          <w:p w14:paraId="0E0B8CCA" w14:textId="2ADA3E40" w:rsidR="00D054E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39</w:t>
            </w:r>
          </w:p>
        </w:tc>
        <w:tc>
          <w:tcPr>
            <w:tcW w:w="1417" w:type="dxa"/>
          </w:tcPr>
          <w:p w14:paraId="6C24CBDD" w14:textId="2997DB4E" w:rsidR="00D054E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1559" w:type="dxa"/>
          </w:tcPr>
          <w:p w14:paraId="5AADDD1D" w14:textId="305F2F49" w:rsidR="00D054EE" w:rsidRDefault="008240F2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21</w:t>
            </w:r>
          </w:p>
        </w:tc>
        <w:tc>
          <w:tcPr>
            <w:tcW w:w="709" w:type="dxa"/>
          </w:tcPr>
          <w:p w14:paraId="5B0876E1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6EC56B4E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</w:tbl>
    <w:bookmarkEnd w:id="0"/>
    <w:p w14:paraId="4443A8B4" w14:textId="77777777" w:rsidR="00F41E47" w:rsidRPr="00580E57" w:rsidRDefault="00F41E47" w:rsidP="00F41E47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580E57">
        <w:rPr>
          <w:rFonts w:ascii="Times New Roman" w:eastAsia="Arial Unicode MS" w:hAnsi="Times New Roman" w:cs="Times New Roman"/>
          <w:i/>
          <w:color w:val="000000" w:themeColor="text1"/>
          <w:szCs w:val="21"/>
        </w:rPr>
        <w:t>P</w:t>
      </w:r>
      <w:r w:rsidRPr="00580E57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&lt; 0.05 marked in bold font shows statistical significance.</w:t>
      </w:r>
    </w:p>
    <w:p w14:paraId="385D4AD3" w14:textId="5FB5DF5E" w:rsidR="00C265AF" w:rsidRPr="00F41E47" w:rsidRDefault="00C265AF" w:rsidP="00F41E47"/>
    <w:sectPr w:rsidR="00C265AF" w:rsidRPr="00F41E47" w:rsidSect="00ED029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28B53" w14:textId="77777777" w:rsidR="00ED029B" w:rsidRDefault="00ED029B" w:rsidP="00F3353A">
      <w:r>
        <w:separator/>
      </w:r>
    </w:p>
  </w:endnote>
  <w:endnote w:type="continuationSeparator" w:id="0">
    <w:p w14:paraId="4B5369C2" w14:textId="77777777" w:rsidR="00ED029B" w:rsidRDefault="00ED029B" w:rsidP="00F3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0668864"/>
      <w:docPartObj>
        <w:docPartGallery w:val="Page Numbers (Bottom of Page)"/>
        <w:docPartUnique/>
      </w:docPartObj>
    </w:sdtPr>
    <w:sdtContent>
      <w:p w14:paraId="72ABC9B2" w14:textId="77777777" w:rsidR="00000000" w:rsidRDefault="00081F1A">
        <w:pPr>
          <w:pStyle w:val="a5"/>
          <w:jc w:val="center"/>
        </w:pPr>
        <w:r w:rsidRPr="00F7196E">
          <w:rPr>
            <w:rFonts w:ascii="Arial" w:hAnsi="Arial" w:cs="Arial"/>
          </w:rPr>
          <w:fldChar w:fldCharType="begin"/>
        </w:r>
        <w:r w:rsidRPr="00F7196E">
          <w:rPr>
            <w:rFonts w:ascii="Arial" w:hAnsi="Arial" w:cs="Arial"/>
          </w:rPr>
          <w:instrText>PAGE   \* MERGEFORMAT</w:instrText>
        </w:r>
        <w:r w:rsidRPr="00F7196E">
          <w:rPr>
            <w:rFonts w:ascii="Arial" w:hAnsi="Arial" w:cs="Arial"/>
          </w:rPr>
          <w:fldChar w:fldCharType="separate"/>
        </w:r>
        <w:r w:rsidRPr="00F7196E">
          <w:rPr>
            <w:rFonts w:ascii="Arial" w:hAnsi="Arial" w:cs="Arial"/>
            <w:lang w:val="zh-CN"/>
          </w:rPr>
          <w:t>2</w:t>
        </w:r>
        <w:r w:rsidRPr="00F7196E">
          <w:rPr>
            <w:rFonts w:ascii="Arial" w:hAnsi="Arial" w:cs="Arial"/>
          </w:rPr>
          <w:fldChar w:fldCharType="end"/>
        </w:r>
      </w:p>
    </w:sdtContent>
  </w:sdt>
  <w:p w14:paraId="4365965E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D66DE" w14:textId="77777777" w:rsidR="00ED029B" w:rsidRDefault="00ED029B" w:rsidP="00F3353A">
      <w:r>
        <w:separator/>
      </w:r>
    </w:p>
  </w:footnote>
  <w:footnote w:type="continuationSeparator" w:id="0">
    <w:p w14:paraId="15D9FF54" w14:textId="77777777" w:rsidR="00ED029B" w:rsidRDefault="00ED029B" w:rsidP="00F33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8"/>
    <w:rsid w:val="000002D6"/>
    <w:rsid w:val="00007EC1"/>
    <w:rsid w:val="000114EF"/>
    <w:rsid w:val="0002643C"/>
    <w:rsid w:val="00031F83"/>
    <w:rsid w:val="0004160E"/>
    <w:rsid w:val="000465FE"/>
    <w:rsid w:val="00052093"/>
    <w:rsid w:val="00063F8C"/>
    <w:rsid w:val="00081F1A"/>
    <w:rsid w:val="000A4FBB"/>
    <w:rsid w:val="000B6BB8"/>
    <w:rsid w:val="002271CF"/>
    <w:rsid w:val="002B5EBF"/>
    <w:rsid w:val="002C1559"/>
    <w:rsid w:val="002F6350"/>
    <w:rsid w:val="003011D2"/>
    <w:rsid w:val="004253CA"/>
    <w:rsid w:val="00450C29"/>
    <w:rsid w:val="004F044A"/>
    <w:rsid w:val="00571957"/>
    <w:rsid w:val="005771A8"/>
    <w:rsid w:val="00591A7C"/>
    <w:rsid w:val="005D4C9F"/>
    <w:rsid w:val="00606DFA"/>
    <w:rsid w:val="00623FB5"/>
    <w:rsid w:val="006A3CCD"/>
    <w:rsid w:val="006B41B2"/>
    <w:rsid w:val="006F1DBF"/>
    <w:rsid w:val="00715B8A"/>
    <w:rsid w:val="007502AB"/>
    <w:rsid w:val="007A71DF"/>
    <w:rsid w:val="008240F2"/>
    <w:rsid w:val="008B3262"/>
    <w:rsid w:val="008D2A9E"/>
    <w:rsid w:val="008F708E"/>
    <w:rsid w:val="0094681A"/>
    <w:rsid w:val="00986AA3"/>
    <w:rsid w:val="009B073D"/>
    <w:rsid w:val="009B6EE8"/>
    <w:rsid w:val="009C3AC8"/>
    <w:rsid w:val="00A041B6"/>
    <w:rsid w:val="00A44E59"/>
    <w:rsid w:val="00A55CFF"/>
    <w:rsid w:val="00A8486E"/>
    <w:rsid w:val="00B07664"/>
    <w:rsid w:val="00B33DB7"/>
    <w:rsid w:val="00B40097"/>
    <w:rsid w:val="00B66D67"/>
    <w:rsid w:val="00BD14BE"/>
    <w:rsid w:val="00BF4535"/>
    <w:rsid w:val="00C265AF"/>
    <w:rsid w:val="00C6034B"/>
    <w:rsid w:val="00C61A44"/>
    <w:rsid w:val="00C8253B"/>
    <w:rsid w:val="00D054EE"/>
    <w:rsid w:val="00D208BE"/>
    <w:rsid w:val="00D6271B"/>
    <w:rsid w:val="00DA528F"/>
    <w:rsid w:val="00DF661C"/>
    <w:rsid w:val="00E01587"/>
    <w:rsid w:val="00EA68BD"/>
    <w:rsid w:val="00ED029B"/>
    <w:rsid w:val="00F0067B"/>
    <w:rsid w:val="00F3353A"/>
    <w:rsid w:val="00F41E47"/>
    <w:rsid w:val="00F86AAE"/>
    <w:rsid w:val="00F908B6"/>
    <w:rsid w:val="00FA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38C0CBE"/>
  <w15:chartTrackingRefBased/>
  <w15:docId w15:val="{A0F7DBB8-1ADD-470C-B841-6D6069BB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3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3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353A"/>
    <w:rPr>
      <w:sz w:val="18"/>
      <w:szCs w:val="18"/>
    </w:rPr>
  </w:style>
  <w:style w:type="table" w:customStyle="1" w:styleId="1">
    <w:name w:val="网格型1"/>
    <w:basedOn w:val="a1"/>
    <w:next w:val="a7"/>
    <w:uiPriority w:val="5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F41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6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4A2FD-9A5E-49F8-8C43-8A14877E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友欣 高</dc:creator>
  <cp:keywords/>
  <dc:description/>
  <cp:lastModifiedBy>高有心</cp:lastModifiedBy>
  <cp:revision>42</cp:revision>
  <dcterms:created xsi:type="dcterms:W3CDTF">2021-05-15T03:58:00Z</dcterms:created>
  <dcterms:modified xsi:type="dcterms:W3CDTF">2024-03-26T08:52:00Z</dcterms:modified>
</cp:coreProperties>
</file>